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 w:cs="Times New Roman"/>
          <w:b/>
          <w:bCs/>
          <w:sz w:val="28"/>
          <w:szCs w:val="28"/>
        </w:rPr>
        <w:t>2022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年全国硕士研究生考试浙江工商大学考点异常考生申报表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614"/>
        <w:gridCol w:w="807"/>
        <w:gridCol w:w="972"/>
        <w:gridCol w:w="826"/>
        <w:gridCol w:w="905"/>
        <w:gridCol w:w="1239"/>
        <w:gridCol w:w="106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准考证号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手机号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1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考前核酸预约时间</w:t>
            </w:r>
          </w:p>
        </w:tc>
        <w:tc>
          <w:tcPr>
            <w:tcW w:w="5009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12月23日 </w:t>
            </w: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12月24日 </w:t>
            </w: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（请</w:t>
            </w:r>
            <w:r>
              <w:rPr>
                <w:b/>
                <w:bCs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√</w:t>
            </w:r>
            <w:r>
              <w:rPr>
                <w:b/>
                <w:bCs/>
                <w:sz w:val="18"/>
                <w:szCs w:val="18"/>
              </w:rPr>
              <w:t>”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74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异常考生类型调查表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7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219" w:type="dxa"/>
            <w:gridSpan w:val="4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考生类型</w:t>
            </w:r>
          </w:p>
        </w:tc>
        <w:tc>
          <w:tcPr>
            <w:tcW w:w="2250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参加考试条件</w:t>
            </w:r>
          </w:p>
        </w:tc>
        <w:tc>
          <w:tcPr>
            <w:tcW w:w="193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属于哪类异常（请</w:t>
            </w:r>
            <w:r>
              <w:rPr>
                <w:b/>
                <w:bCs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√</w:t>
            </w:r>
            <w:r>
              <w:rPr>
                <w:b/>
                <w:bCs/>
                <w:sz w:val="18"/>
                <w:szCs w:val="18"/>
              </w:rPr>
              <w:t>”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“健康码”“行程码”均为绿码，无健康异常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提供浙江省医疗机构</w:t>
            </w:r>
            <w:r>
              <w:rPr>
                <w:rFonts w:hint="eastAsia"/>
                <w:sz w:val="18"/>
                <w:szCs w:val="18"/>
                <w:lang w:eastAsia="zh-Hans"/>
              </w:rPr>
              <w:t>出具</w:t>
            </w:r>
            <w:r>
              <w:rPr>
                <w:rFonts w:hint="eastAsia"/>
                <w:sz w:val="18"/>
                <w:szCs w:val="18"/>
              </w:rPr>
              <w:t>的首日考试前48小时内核酸检测阴性报告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无需填报此表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考前14天内浙江“健康码”为非绿码（现已转为绿码）者，或期间出现发热（≥37.3℃）、乏力、干咳、腹泻等相关症状者，已在定点医院进行诊治完毕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提供浙江省医疗机构出具的7天内2次核酸检测阴性证明材料（间隔24小时以上，第2次须在首日考试前48小时内）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考生为既往感染者（确诊病例或无症状感染者）、感染者的密切接触者并已解除隔离的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提供浙江省医疗机构出具的首日考试前48小时内1次核酸检测阴性证明材料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处于 14 天日常健康监测期的考生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提供浙江省医疗机构出具的48小时内1次核酸阴性证明材料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处于7天居家健康观察期的考生、隔离治疗中的新冠肺炎确诊病例、疑似病例、无症状感染者，集中隔离期未满的密切接触者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不得在现场参加考试，由报考点协调本地卫生健康部门在隔离场所设立特殊考场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浙江健康码截图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行程码截图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请简要说明相关情况，并附</w:t>
            </w:r>
            <w:r>
              <w:rPr>
                <w:rFonts w:hint="eastAsia"/>
                <w:b/>
                <w:bCs/>
                <w:sz w:val="18"/>
                <w:szCs w:val="18"/>
              </w:rPr>
              <w:t>近日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1-2次</w:t>
            </w:r>
            <w:r>
              <w:rPr>
                <w:rFonts w:hint="eastAsia"/>
                <w:b/>
                <w:bCs/>
                <w:sz w:val="18"/>
                <w:szCs w:val="18"/>
              </w:rPr>
              <w:t>核酸检测报告截图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注明检测时间、地点等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</w:tbl>
    <w:p/>
    <w:p>
      <w:pPr>
        <w:widowControl/>
        <w:shd w:val="clear" w:color="auto" w:fill="FFFFFF"/>
        <w:jc w:val="left"/>
        <w:rPr>
          <w:rFonts w:hint="eastAsia"/>
        </w:rPr>
      </w:pPr>
      <w:r>
        <w:rPr>
          <w:rFonts w:hint="eastAsia"/>
          <w:b/>
          <w:bCs/>
        </w:rPr>
        <w:t>注</w:t>
      </w:r>
      <w:r>
        <w:rPr>
          <w:rFonts w:hint="eastAsia"/>
        </w:rPr>
        <w:t>：</w:t>
      </w:r>
      <w:r>
        <w:rPr>
          <w:rFonts w:hint="eastAsia"/>
        </w:rPr>
        <w:t>请异常考生务必于</w:t>
      </w:r>
      <w:r>
        <w:rPr>
          <w:rFonts w:hint="eastAsia"/>
          <w:b/>
          <w:bCs/>
        </w:rPr>
        <w:t>12月23日中午12点前</w:t>
      </w:r>
      <w:r>
        <w:rPr>
          <w:rFonts w:hint="eastAsia"/>
        </w:rPr>
        <w:t>将此表发送至邮箱：</w:t>
      </w:r>
      <w:r>
        <w:rPr>
          <w:rFonts w:hint="eastAsia"/>
          <w:b/>
          <w:bCs/>
        </w:rPr>
        <w:t>yjszs@zjsu.edu.cn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邮件标注“姓名+准考证号”字样，</w:t>
      </w:r>
      <w:r>
        <w:rPr>
          <w:rFonts w:hint="eastAsia"/>
        </w:rPr>
        <w:t>谢谢！浙商大考点咨询电话：</w:t>
      </w:r>
      <w:bookmarkStart w:id="0" w:name="_GoBack"/>
      <w:bookmarkEnd w:id="0"/>
      <w:r>
        <w:rPr>
          <w:rFonts w:hint="eastAsia"/>
        </w:rPr>
        <w:t>0571-28877235,28877234。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B77C3"/>
    <w:rsid w:val="0009627A"/>
    <w:rsid w:val="000F4F2E"/>
    <w:rsid w:val="001E1277"/>
    <w:rsid w:val="002E22F6"/>
    <w:rsid w:val="005260AC"/>
    <w:rsid w:val="006130F4"/>
    <w:rsid w:val="00890520"/>
    <w:rsid w:val="009132E2"/>
    <w:rsid w:val="009C5C70"/>
    <w:rsid w:val="00A64A6C"/>
    <w:rsid w:val="00C87A50"/>
    <w:rsid w:val="00CA215C"/>
    <w:rsid w:val="00D929CD"/>
    <w:rsid w:val="00E67129"/>
    <w:rsid w:val="00E74D77"/>
    <w:rsid w:val="071B6E4C"/>
    <w:rsid w:val="130370D2"/>
    <w:rsid w:val="144D1B00"/>
    <w:rsid w:val="225A1BBD"/>
    <w:rsid w:val="2DAA5980"/>
    <w:rsid w:val="2EA771BA"/>
    <w:rsid w:val="37831468"/>
    <w:rsid w:val="44135E31"/>
    <w:rsid w:val="4BC15475"/>
    <w:rsid w:val="4DCF224A"/>
    <w:rsid w:val="5B177D6E"/>
    <w:rsid w:val="60FF3669"/>
    <w:rsid w:val="61BB77C3"/>
    <w:rsid w:val="667B10BB"/>
    <w:rsid w:val="68B92FF2"/>
    <w:rsid w:val="6C0E4D69"/>
    <w:rsid w:val="76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1</TotalTime>
  <ScaleCrop>false</ScaleCrop>
  <LinksUpToDate>false</LinksUpToDate>
  <CharactersWithSpaces>677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2021-12-20T06:13:00Z</dcterms:created>
  <dc:creator>BWOLOR</dc:creator>
  <cp:lastModifiedBy>QiTian M620</cp:lastModifiedBy>
  <dcterms:modified xsi:type="dcterms:W3CDTF">2021-12-21T00:47:13Z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C446E2A737044CC38EEC85F4B079914F</vt:lpwstr>
  </property>
</Properties>
</file>